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F7421" w14:textId="77777777" w:rsidR="008973A3" w:rsidRPr="00272DFC" w:rsidRDefault="008973A3" w:rsidP="008973A3">
      <w:pPr>
        <w:pStyle w:val="TOC1RAIMAIN1"/>
      </w:pPr>
      <w:r w:rsidRPr="00272DFC">
        <w:t>Entitlement Management &gt; View Maintenance Contracts</w:t>
      </w:r>
    </w:p>
    <w:p w14:paraId="3646C019" w14:textId="77777777" w:rsidR="008973A3" w:rsidRPr="00272DFC" w:rsidRDefault="008973A3" w:rsidP="008973A3">
      <w:pPr>
        <w:pStyle w:val="TOC2bulletRAI"/>
      </w:pPr>
      <w:r w:rsidRPr="00272DFC">
        <w:t>Accessing the Maintenance Contract Section</w:t>
      </w:r>
    </w:p>
    <w:p w14:paraId="53445C11" w14:textId="56F29E1D" w:rsidR="008973A3" w:rsidRPr="00272DFC" w:rsidRDefault="008973A3" w:rsidP="008973A3">
      <w:pPr>
        <w:numPr>
          <w:ilvl w:val="0"/>
          <w:numId w:val="21"/>
        </w:numPr>
      </w:pPr>
      <w:r w:rsidRPr="00272DFC">
        <w:t xml:space="preserve">Navigate to the "Entitlements" section. This is where you'll find all options related to your entitlements and contracts within </w:t>
      </w:r>
      <w:proofErr w:type="spellStart"/>
      <w:r w:rsidRPr="00272DFC">
        <w:t>NexaO</w:t>
      </w:r>
      <w:r>
        <w:t>NE</w:t>
      </w:r>
      <w:proofErr w:type="spellEnd"/>
      <w:r w:rsidRPr="00272DFC">
        <w:t>.</w:t>
      </w:r>
    </w:p>
    <w:p w14:paraId="008CE1FB" w14:textId="77777777" w:rsidR="008973A3" w:rsidRPr="00272DFC" w:rsidRDefault="008973A3" w:rsidP="008973A3">
      <w:pPr>
        <w:numPr>
          <w:ilvl w:val="0"/>
          <w:numId w:val="21"/>
        </w:numPr>
      </w:pPr>
      <w:r w:rsidRPr="00272DFC">
        <w:t>Select "Maintenance Contracts". This will take you to the main maintenance contract management page.</w:t>
      </w:r>
    </w:p>
    <w:p w14:paraId="37C5F994" w14:textId="1E5934DB" w:rsidR="008973A3" w:rsidRPr="00272DFC" w:rsidRDefault="008973A3" w:rsidP="008973A3">
      <w:pPr>
        <w:ind w:left="720"/>
      </w:pPr>
      <w:r w:rsidRPr="008973A3">
        <w:drawing>
          <wp:inline distT="0" distB="0" distL="0" distR="0" wp14:anchorId="5F4D7A44" wp14:editId="58F6D660">
            <wp:extent cx="5105400" cy="2314003"/>
            <wp:effectExtent l="0" t="0" r="0" b="0"/>
            <wp:docPr id="1292032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320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9863" cy="232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3C54" w14:textId="77777777" w:rsidR="008973A3" w:rsidRPr="00272DFC" w:rsidRDefault="008973A3" w:rsidP="008973A3">
      <w:pPr>
        <w:pStyle w:val="TOC2bulletRAI"/>
      </w:pPr>
      <w:r w:rsidRPr="00272DFC">
        <w:t>Overview of the Maintenance Contract Page</w:t>
      </w:r>
    </w:p>
    <w:p w14:paraId="63D65DC5" w14:textId="7406E145" w:rsidR="008973A3" w:rsidRPr="00272DFC" w:rsidRDefault="008973A3" w:rsidP="008973A3">
      <w:r w:rsidRPr="00272DFC">
        <w:t xml:space="preserve">Upon accessing the Maintenance Contracts page, you'll be presented with a table displaying a comprehensive list of your contracts. This table is designed to be user-friendly and shares similar functionalities and a familiar interface with other modules within </w:t>
      </w:r>
      <w:proofErr w:type="spellStart"/>
      <w:r w:rsidRPr="00272DFC">
        <w:t>NexaO</w:t>
      </w:r>
      <w:r>
        <w:t>NE</w:t>
      </w:r>
      <w:proofErr w:type="spellEnd"/>
      <w:r w:rsidRPr="00272DFC">
        <w:t>, ensuring a consistent experience.</w:t>
      </w:r>
    </w:p>
    <w:p w14:paraId="6A783BCF" w14:textId="77777777" w:rsidR="008973A3" w:rsidRPr="00272DFC" w:rsidRDefault="008973A3" w:rsidP="008973A3">
      <w:pPr>
        <w:pStyle w:val="TOC2bulletRAI"/>
      </w:pPr>
      <w:r w:rsidRPr="00272DFC">
        <w:t>Modifying Visible Fields</w:t>
      </w:r>
    </w:p>
    <w:p w14:paraId="219B6891" w14:textId="77777777" w:rsidR="008973A3" w:rsidRDefault="008973A3" w:rsidP="008973A3">
      <w:pPr>
        <w:numPr>
          <w:ilvl w:val="0"/>
          <w:numId w:val="22"/>
        </w:numPr>
      </w:pPr>
      <w:r w:rsidRPr="00272DFC">
        <w:rPr>
          <w:b/>
          <w:bCs/>
        </w:rPr>
        <w:t>Click the "Fields" button</w:t>
      </w:r>
      <w:r w:rsidRPr="00272DFC">
        <w:t> located within the table interface. This allows you to customize the columns displayed in the table, showing only the information most relevant to you.</w:t>
      </w:r>
    </w:p>
    <w:p w14:paraId="6D1AB108" w14:textId="6333BE6C" w:rsidR="00AE76EE" w:rsidRDefault="00AE76EE" w:rsidP="00AE76EE">
      <w:pPr>
        <w:ind w:left="720"/>
      </w:pPr>
      <w:r w:rsidRPr="00AE76EE">
        <w:lastRenderedPageBreak/>
        <w:drawing>
          <wp:inline distT="0" distB="0" distL="0" distR="0" wp14:anchorId="531D264D" wp14:editId="69EB80DA">
            <wp:extent cx="5731510" cy="2622550"/>
            <wp:effectExtent l="0" t="0" r="2540" b="6350"/>
            <wp:docPr id="3056827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8274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DCE7" w14:textId="77777777" w:rsidR="00AE76EE" w:rsidRDefault="00AE76EE" w:rsidP="00AE76EE">
      <w:pPr>
        <w:ind w:left="720"/>
      </w:pPr>
    </w:p>
    <w:p w14:paraId="51B98D70" w14:textId="77777777" w:rsidR="00AE76EE" w:rsidRDefault="00AE76EE" w:rsidP="00AE76EE">
      <w:pPr>
        <w:ind w:left="720"/>
      </w:pPr>
    </w:p>
    <w:p w14:paraId="4F7CEADA" w14:textId="290C341B" w:rsidR="008973A3" w:rsidRPr="00272DFC" w:rsidRDefault="008973A3" w:rsidP="008973A3">
      <w:pPr>
        <w:ind w:left="720"/>
      </w:pPr>
      <w:r w:rsidRPr="008973A3">
        <w:drawing>
          <wp:inline distT="0" distB="0" distL="0" distR="0" wp14:anchorId="5437C274" wp14:editId="2EEE7A2F">
            <wp:extent cx="4978400" cy="1943705"/>
            <wp:effectExtent l="0" t="0" r="0" b="0"/>
            <wp:docPr id="1602438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384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3278" cy="19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3986" w14:textId="77777777" w:rsidR="008973A3" w:rsidRPr="00272DFC" w:rsidRDefault="008973A3" w:rsidP="008973A3">
      <w:pPr>
        <w:numPr>
          <w:ilvl w:val="0"/>
          <w:numId w:val="22"/>
        </w:numPr>
      </w:pPr>
      <w:r w:rsidRPr="00272DFC">
        <w:rPr>
          <w:b/>
          <w:bCs/>
        </w:rPr>
        <w:t>Refer to the documentation section on modifying fields</w:t>
      </w:r>
      <w:r w:rsidRPr="00272DFC">
        <w:t> for detailed instructions on how to add, remove, and rearrange columns to suit your specific needs.</w:t>
      </w:r>
    </w:p>
    <w:p w14:paraId="4A36A205" w14:textId="77777777" w:rsidR="008973A3" w:rsidRPr="00272DFC" w:rsidRDefault="008973A3" w:rsidP="008973A3">
      <w:pPr>
        <w:pStyle w:val="TOC2bulletRAI"/>
      </w:pPr>
      <w:r w:rsidRPr="00272DFC">
        <w:t>Filtering Data</w:t>
      </w:r>
    </w:p>
    <w:p w14:paraId="6D2EDB7C" w14:textId="6F6FF345" w:rsidR="008973A3" w:rsidRDefault="008973A3" w:rsidP="008973A3">
      <w:pPr>
        <w:numPr>
          <w:ilvl w:val="0"/>
          <w:numId w:val="23"/>
        </w:numPr>
      </w:pPr>
      <w:r w:rsidRPr="00272DFC">
        <w:rPr>
          <w:b/>
          <w:bCs/>
        </w:rPr>
        <w:t>Use quick filters or advanced filters</w:t>
      </w:r>
      <w:r w:rsidRPr="00272DFC">
        <w:t> to refine the displayed data and quickly locate specific contracts based on various criteria. Quick filters provide pre-defined options, while advanced filters allow for more complex and customized searches</w:t>
      </w:r>
      <w:r w:rsidR="00AE76EE">
        <w:t>.</w:t>
      </w:r>
    </w:p>
    <w:p w14:paraId="39A71125" w14:textId="2CB5E6A5" w:rsidR="008973A3" w:rsidRDefault="00AE76EE" w:rsidP="00AE76EE">
      <w:pPr>
        <w:ind w:left="720"/>
      </w:pPr>
      <w:r w:rsidRPr="00AE76EE">
        <w:lastRenderedPageBreak/>
        <w:drawing>
          <wp:inline distT="0" distB="0" distL="0" distR="0" wp14:anchorId="595E22E7" wp14:editId="31B5750E">
            <wp:extent cx="3968750" cy="1463328"/>
            <wp:effectExtent l="0" t="0" r="0" b="3810"/>
            <wp:docPr id="20958560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5606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4672" cy="146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4395" w14:textId="77777777" w:rsidR="00AE76EE" w:rsidRDefault="00AE76EE" w:rsidP="00AE76EE">
      <w:pPr>
        <w:ind w:left="720"/>
      </w:pPr>
    </w:p>
    <w:p w14:paraId="736FC900" w14:textId="77777777" w:rsidR="008973A3" w:rsidRPr="00272DFC" w:rsidRDefault="008973A3" w:rsidP="008973A3">
      <w:pPr>
        <w:rPr>
          <w:b/>
          <w:bCs/>
        </w:rPr>
      </w:pPr>
      <w:r w:rsidRPr="00272DFC">
        <w:rPr>
          <w:b/>
          <w:bCs/>
        </w:rPr>
        <w:t>Text-Based Filtering</w:t>
      </w:r>
    </w:p>
    <w:p w14:paraId="227F0D26" w14:textId="77777777" w:rsidR="008973A3" w:rsidRDefault="008973A3" w:rsidP="008973A3">
      <w:pPr>
        <w:numPr>
          <w:ilvl w:val="0"/>
          <w:numId w:val="24"/>
        </w:numPr>
      </w:pPr>
      <w:r w:rsidRPr="00272DFC">
        <w:rPr>
          <w:b/>
          <w:bCs/>
        </w:rPr>
        <w:t>Type directly into the search bar</w:t>
      </w:r>
      <w:r w:rsidRPr="00272DFC">
        <w:t> to quickly find specific contracts. For example, you can enter a contract number, a company name, or any other relevant keyword.</w:t>
      </w:r>
    </w:p>
    <w:p w14:paraId="60C54CB3" w14:textId="5C906600" w:rsidR="00AE76EE" w:rsidRPr="00272DFC" w:rsidRDefault="00AE76EE" w:rsidP="00AE76EE">
      <w:pPr>
        <w:ind w:left="720"/>
      </w:pPr>
      <w:r w:rsidRPr="00AE76EE">
        <w:drawing>
          <wp:inline distT="0" distB="0" distL="0" distR="0" wp14:anchorId="2AA60896" wp14:editId="03845FBE">
            <wp:extent cx="5731510" cy="1990725"/>
            <wp:effectExtent l="0" t="0" r="2540" b="9525"/>
            <wp:docPr id="17032527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5274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1FED" w14:textId="77777777" w:rsidR="008973A3" w:rsidRPr="00272DFC" w:rsidRDefault="008973A3" w:rsidP="008973A3">
      <w:pPr>
        <w:numPr>
          <w:ilvl w:val="0"/>
          <w:numId w:val="24"/>
        </w:numPr>
      </w:pPr>
      <w:r w:rsidRPr="00272DFC">
        <w:rPr>
          <w:b/>
          <w:bCs/>
        </w:rPr>
        <w:t>The table will dynamically filter</w:t>
      </w:r>
      <w:r w:rsidRPr="00272DFC">
        <w:t> as you type, showing only the contracts that match your search criteria. This allows you to quickly narrow down the list and find the information you need.</w:t>
      </w:r>
    </w:p>
    <w:p w14:paraId="44749500" w14:textId="77777777" w:rsidR="008973A3" w:rsidRPr="00272DFC" w:rsidRDefault="008973A3" w:rsidP="008973A3">
      <w:pPr>
        <w:pStyle w:val="TOC2bulletRAI"/>
      </w:pPr>
      <w:r w:rsidRPr="00272DFC">
        <w:t>Exporting Data</w:t>
      </w:r>
    </w:p>
    <w:p w14:paraId="4784F778" w14:textId="77777777" w:rsidR="008973A3" w:rsidRDefault="008973A3" w:rsidP="008973A3">
      <w:pPr>
        <w:numPr>
          <w:ilvl w:val="0"/>
          <w:numId w:val="25"/>
        </w:numPr>
      </w:pPr>
      <w:r w:rsidRPr="00272DFC">
        <w:rPr>
          <w:b/>
          <w:bCs/>
        </w:rPr>
        <w:t>Click the "Export" button</w:t>
      </w:r>
      <w:r w:rsidRPr="00272DFC">
        <w:t xml:space="preserve"> to download the current table view as a file (e.g., CSV or Excel format). This allows you to further </w:t>
      </w:r>
      <w:proofErr w:type="spellStart"/>
      <w:r w:rsidRPr="00272DFC">
        <w:t>analyze</w:t>
      </w:r>
      <w:proofErr w:type="spellEnd"/>
      <w:r w:rsidRPr="00272DFC">
        <w:t xml:space="preserve"> the data or share it with others.</w:t>
      </w:r>
    </w:p>
    <w:p w14:paraId="2556F74D" w14:textId="51482A1D" w:rsidR="00AE76EE" w:rsidRPr="00272DFC" w:rsidRDefault="00AE76EE" w:rsidP="00AE76EE">
      <w:pPr>
        <w:ind w:left="720"/>
      </w:pPr>
      <w:r w:rsidRPr="00AE76EE">
        <w:lastRenderedPageBreak/>
        <w:drawing>
          <wp:inline distT="0" distB="0" distL="0" distR="0" wp14:anchorId="588477E5" wp14:editId="68EE4305">
            <wp:extent cx="4940300" cy="2146124"/>
            <wp:effectExtent l="0" t="0" r="0" b="6985"/>
            <wp:docPr id="903578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780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4900" cy="214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8199" w14:textId="77777777" w:rsidR="008973A3" w:rsidRPr="00272DFC" w:rsidRDefault="008973A3" w:rsidP="008973A3">
      <w:pPr>
        <w:numPr>
          <w:ilvl w:val="0"/>
          <w:numId w:val="25"/>
        </w:numPr>
      </w:pPr>
      <w:r w:rsidRPr="00272DFC">
        <w:rPr>
          <w:b/>
          <w:bCs/>
        </w:rPr>
        <w:t>The exported file will contain the results of any applied filters</w:t>
      </w:r>
      <w:r w:rsidRPr="00272DFC">
        <w:t>, ensuring that you only export the data that you're interested in.</w:t>
      </w:r>
    </w:p>
    <w:p w14:paraId="21769D9B" w14:textId="178DF8AD" w:rsidR="008973A3" w:rsidRPr="00272DFC" w:rsidRDefault="008973A3" w:rsidP="00AE76EE">
      <w:pPr>
        <w:ind w:left="720"/>
      </w:pPr>
    </w:p>
    <w:p w14:paraId="24989DEE" w14:textId="77777777" w:rsidR="008973A3" w:rsidRPr="0046529A" w:rsidRDefault="008973A3" w:rsidP="008973A3"/>
    <w:sectPr w:rsidR="008973A3" w:rsidRPr="0046529A" w:rsidSect="002A11EB"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B7124" w14:textId="77777777" w:rsidR="00B562E3" w:rsidRDefault="00B562E3" w:rsidP="0041504C">
      <w:r>
        <w:separator/>
      </w:r>
    </w:p>
  </w:endnote>
  <w:endnote w:type="continuationSeparator" w:id="0">
    <w:p w14:paraId="559B9CFE" w14:textId="77777777" w:rsidR="00B562E3" w:rsidRDefault="00B562E3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2040104365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1059651329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17D1D" w14:textId="77777777" w:rsidR="00B562E3" w:rsidRDefault="00B562E3" w:rsidP="0041504C">
      <w:r>
        <w:separator/>
      </w:r>
    </w:p>
  </w:footnote>
  <w:footnote w:type="continuationSeparator" w:id="0">
    <w:p w14:paraId="0D2C2873" w14:textId="77777777" w:rsidR="00B562E3" w:rsidRDefault="00B562E3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190122501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2920DD"/>
    <w:multiLevelType w:val="multilevel"/>
    <w:tmpl w:val="10527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2055C9"/>
    <w:multiLevelType w:val="hybridMultilevel"/>
    <w:tmpl w:val="39E20CD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1510FF"/>
    <w:multiLevelType w:val="multilevel"/>
    <w:tmpl w:val="1E08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2E4B2D"/>
    <w:multiLevelType w:val="hybridMultilevel"/>
    <w:tmpl w:val="9AE864C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91E9E"/>
    <w:multiLevelType w:val="multilevel"/>
    <w:tmpl w:val="BA5CF4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7413A6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BE273D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7B2216"/>
    <w:multiLevelType w:val="multilevel"/>
    <w:tmpl w:val="9D32F7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904666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252B61"/>
    <w:multiLevelType w:val="multilevel"/>
    <w:tmpl w:val="AC70F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B87ADB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2D76C2"/>
    <w:multiLevelType w:val="multilevel"/>
    <w:tmpl w:val="4152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8F03FE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EF7D53"/>
    <w:multiLevelType w:val="multilevel"/>
    <w:tmpl w:val="5DC6D2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710FE3"/>
    <w:multiLevelType w:val="hybridMultilevel"/>
    <w:tmpl w:val="3EC2093A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6"/>
  </w:num>
  <w:num w:numId="2" w16cid:durableId="1359313818">
    <w:abstractNumId w:val="21"/>
  </w:num>
  <w:num w:numId="3" w16cid:durableId="1540706208">
    <w:abstractNumId w:val="10"/>
  </w:num>
  <w:num w:numId="4" w16cid:durableId="822115570">
    <w:abstractNumId w:val="3"/>
  </w:num>
  <w:num w:numId="5" w16cid:durableId="1564214489">
    <w:abstractNumId w:val="11"/>
  </w:num>
  <w:num w:numId="6" w16cid:durableId="1375083139">
    <w:abstractNumId w:val="2"/>
  </w:num>
  <w:num w:numId="7" w16cid:durableId="1507133828">
    <w:abstractNumId w:val="15"/>
  </w:num>
  <w:num w:numId="8" w16cid:durableId="890535814">
    <w:abstractNumId w:val="0"/>
  </w:num>
  <w:num w:numId="9" w16cid:durableId="2122265265">
    <w:abstractNumId w:val="24"/>
  </w:num>
  <w:num w:numId="10" w16cid:durableId="1365398493">
    <w:abstractNumId w:val="1"/>
  </w:num>
  <w:num w:numId="11" w16cid:durableId="867328155">
    <w:abstractNumId w:val="4"/>
  </w:num>
  <w:num w:numId="12" w16cid:durableId="1420520791">
    <w:abstractNumId w:val="19"/>
  </w:num>
  <w:num w:numId="13" w16cid:durableId="730008804">
    <w:abstractNumId w:val="7"/>
  </w:num>
  <w:num w:numId="14" w16cid:durableId="135681790">
    <w:abstractNumId w:val="22"/>
  </w:num>
  <w:num w:numId="15" w16cid:durableId="1571884469">
    <w:abstractNumId w:val="14"/>
  </w:num>
  <w:num w:numId="16" w16cid:durableId="472674261">
    <w:abstractNumId w:val="9"/>
  </w:num>
  <w:num w:numId="17" w16cid:durableId="1934389368">
    <w:abstractNumId w:val="23"/>
  </w:num>
  <w:num w:numId="18" w16cid:durableId="1554847389">
    <w:abstractNumId w:val="8"/>
  </w:num>
  <w:num w:numId="19" w16cid:durableId="1413697441">
    <w:abstractNumId w:val="5"/>
  </w:num>
  <w:num w:numId="20" w16cid:durableId="548960568">
    <w:abstractNumId w:val="17"/>
  </w:num>
  <w:num w:numId="21" w16cid:durableId="187917715">
    <w:abstractNumId w:val="12"/>
  </w:num>
  <w:num w:numId="22" w16cid:durableId="1706251481">
    <w:abstractNumId w:val="18"/>
  </w:num>
  <w:num w:numId="23" w16cid:durableId="299578581">
    <w:abstractNumId w:val="13"/>
  </w:num>
  <w:num w:numId="24" w16cid:durableId="1650016505">
    <w:abstractNumId w:val="20"/>
  </w:num>
  <w:num w:numId="25" w16cid:durableId="8284661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414B6"/>
    <w:rsid w:val="00077769"/>
    <w:rsid w:val="000A2233"/>
    <w:rsid w:val="000D05ED"/>
    <w:rsid w:val="001466DC"/>
    <w:rsid w:val="0018371E"/>
    <w:rsid w:val="001A09D8"/>
    <w:rsid w:val="00287EF5"/>
    <w:rsid w:val="002A11EB"/>
    <w:rsid w:val="002A263D"/>
    <w:rsid w:val="002D2AF0"/>
    <w:rsid w:val="002F6C45"/>
    <w:rsid w:val="00334A88"/>
    <w:rsid w:val="00372E77"/>
    <w:rsid w:val="003F0D4E"/>
    <w:rsid w:val="0041504C"/>
    <w:rsid w:val="00420C6F"/>
    <w:rsid w:val="00443E48"/>
    <w:rsid w:val="004454F1"/>
    <w:rsid w:val="0046529A"/>
    <w:rsid w:val="004719FD"/>
    <w:rsid w:val="00471CB6"/>
    <w:rsid w:val="004E7FBA"/>
    <w:rsid w:val="004F7675"/>
    <w:rsid w:val="005438CE"/>
    <w:rsid w:val="0057211F"/>
    <w:rsid w:val="005D75A9"/>
    <w:rsid w:val="005E37C8"/>
    <w:rsid w:val="006264C2"/>
    <w:rsid w:val="00663FD4"/>
    <w:rsid w:val="006A64D5"/>
    <w:rsid w:val="00732B06"/>
    <w:rsid w:val="007521AE"/>
    <w:rsid w:val="00774D06"/>
    <w:rsid w:val="00780AE3"/>
    <w:rsid w:val="00783EBF"/>
    <w:rsid w:val="00791869"/>
    <w:rsid w:val="007B065E"/>
    <w:rsid w:val="007B419F"/>
    <w:rsid w:val="007B44D4"/>
    <w:rsid w:val="007C6A83"/>
    <w:rsid w:val="008973A3"/>
    <w:rsid w:val="008B3C45"/>
    <w:rsid w:val="009257FE"/>
    <w:rsid w:val="009A570C"/>
    <w:rsid w:val="009B4583"/>
    <w:rsid w:val="009F4D46"/>
    <w:rsid w:val="00A37501"/>
    <w:rsid w:val="00A4179E"/>
    <w:rsid w:val="00AB2FE8"/>
    <w:rsid w:val="00AE76EE"/>
    <w:rsid w:val="00B13AAF"/>
    <w:rsid w:val="00B2599F"/>
    <w:rsid w:val="00B27174"/>
    <w:rsid w:val="00B562E3"/>
    <w:rsid w:val="00BB115E"/>
    <w:rsid w:val="00BD371E"/>
    <w:rsid w:val="00C3447F"/>
    <w:rsid w:val="00C35FD7"/>
    <w:rsid w:val="00C678EB"/>
    <w:rsid w:val="00CA0171"/>
    <w:rsid w:val="00CE08C3"/>
    <w:rsid w:val="00D0112F"/>
    <w:rsid w:val="00D40952"/>
    <w:rsid w:val="00D7728A"/>
    <w:rsid w:val="00D976C8"/>
    <w:rsid w:val="00DA51F9"/>
    <w:rsid w:val="00DC1247"/>
    <w:rsid w:val="00DF10C5"/>
    <w:rsid w:val="00F24075"/>
    <w:rsid w:val="00F82FAF"/>
    <w:rsid w:val="00F83532"/>
    <w:rsid w:val="00FA0CC1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CE4030-399C-4B2E-A8C6-39230F31105F}"/>
</file>

<file path=customXml/itemProps3.xml><?xml version="1.0" encoding="utf-8"?>
<ds:datastoreItem xmlns:ds="http://schemas.openxmlformats.org/officeDocument/2006/customXml" ds:itemID="{BB55B71B-93D5-45BA-A1BD-4B443F76FCAB}"/>
</file>

<file path=customXml/itemProps4.xml><?xml version="1.0" encoding="utf-8"?>
<ds:datastoreItem xmlns:ds="http://schemas.openxmlformats.org/officeDocument/2006/customXml" ds:itemID="{AC1165A9-010E-49AD-9DB6-21C9BD043D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3</cp:revision>
  <cp:lastPrinted>2025-09-29T19:32:00Z</cp:lastPrinted>
  <dcterms:created xsi:type="dcterms:W3CDTF">2025-10-22T16:38:00Z</dcterms:created>
  <dcterms:modified xsi:type="dcterms:W3CDTF">2025-10-22T16:55:00Z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