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2E0B5" w14:textId="0A60B9A0" w:rsidR="001F0ED8" w:rsidRDefault="001F0ED8" w:rsidP="001F0ED8">
      <w:pPr>
        <w:pStyle w:val="TOC1RAIMAIN1"/>
      </w:pPr>
      <w:r>
        <w:t xml:space="preserve">Asset Management &gt; View Hardware &gt; Details &gt; </w:t>
      </w:r>
      <w:r w:rsidR="001C7542">
        <w:t>Maintenance</w:t>
      </w:r>
    </w:p>
    <w:p w14:paraId="00863CF9" w14:textId="3F000B12" w:rsidR="001F0ED8" w:rsidRPr="0074025A" w:rsidRDefault="001F0ED8" w:rsidP="001F0ED8">
      <w:r>
        <w:t xml:space="preserve">From side bar menu navigate to Assets then click </w:t>
      </w:r>
      <w:r w:rsidR="00027EAC">
        <w:t>Hardware.</w:t>
      </w:r>
      <w:r>
        <w:t xml:space="preserve"> This will show the hardware list. Click on the view link for the specific asset, this will open </w:t>
      </w:r>
      <w:r w:rsidR="00027EAC">
        <w:t xml:space="preserve">the </w:t>
      </w:r>
      <w:r>
        <w:t>specific asset details.</w:t>
      </w:r>
    </w:p>
    <w:p w14:paraId="3BBDD890" w14:textId="77777777" w:rsidR="001C7542" w:rsidRDefault="001C7542" w:rsidP="001C7542">
      <w:pPr>
        <w:numPr>
          <w:ilvl w:val="0"/>
          <w:numId w:val="12"/>
        </w:numPr>
      </w:pPr>
      <w:r w:rsidRPr="0074025A">
        <w:t>Click on the "Maintenance" tab. This tab allows you to see any maintenance contracts linked to the asset.</w:t>
      </w:r>
    </w:p>
    <w:p w14:paraId="2FF6CE1A" w14:textId="4329A708" w:rsidR="001C7542" w:rsidRDefault="001C7542" w:rsidP="001C7542">
      <w:pPr>
        <w:ind w:left="720"/>
      </w:pPr>
      <w:r w:rsidRPr="001C7542">
        <w:rPr>
          <w:noProof/>
        </w:rPr>
        <w:drawing>
          <wp:inline distT="0" distB="0" distL="0" distR="0" wp14:anchorId="2FF9B4E6" wp14:editId="3FC293A7">
            <wp:extent cx="4850969" cy="2119679"/>
            <wp:effectExtent l="0" t="0" r="6985" b="0"/>
            <wp:docPr id="160136847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6847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76159" cy="213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AA1C8" w14:textId="77777777" w:rsidR="001C7542" w:rsidRDefault="001C7542" w:rsidP="001C7542">
      <w:pPr>
        <w:ind w:left="720"/>
      </w:pPr>
    </w:p>
    <w:p w14:paraId="036EC3D1" w14:textId="32CADAC8" w:rsidR="001C7542" w:rsidRPr="0074025A" w:rsidRDefault="00C049C4" w:rsidP="001C7542">
      <w:pPr>
        <w:ind w:left="720"/>
      </w:pPr>
      <w:r w:rsidRPr="00C049C4">
        <w:rPr>
          <w:noProof/>
        </w:rPr>
        <w:drawing>
          <wp:inline distT="0" distB="0" distL="0" distR="0" wp14:anchorId="2B37ECE5" wp14:editId="3B030F0D">
            <wp:extent cx="5731510" cy="3572510"/>
            <wp:effectExtent l="0" t="0" r="2540" b="8890"/>
            <wp:docPr id="12663988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39883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7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9D0F2" w14:textId="77777777" w:rsidR="001C7542" w:rsidRPr="0074025A" w:rsidRDefault="001C7542" w:rsidP="001C7542">
      <w:pPr>
        <w:numPr>
          <w:ilvl w:val="0"/>
          <w:numId w:val="12"/>
        </w:numPr>
      </w:pPr>
      <w:r w:rsidRPr="0074025A">
        <w:t>This tab displays any contracts associated with the asset.</w:t>
      </w:r>
    </w:p>
    <w:p w14:paraId="4841BC70" w14:textId="77777777" w:rsidR="001C7542" w:rsidRPr="0074025A" w:rsidRDefault="001C7542" w:rsidP="001C7542">
      <w:pPr>
        <w:numPr>
          <w:ilvl w:val="1"/>
          <w:numId w:val="12"/>
        </w:numPr>
      </w:pPr>
      <w:r w:rsidRPr="0074025A">
        <w:lastRenderedPageBreak/>
        <w:t>Contract start and end dates. These dates define the period the contract is valid.</w:t>
      </w:r>
    </w:p>
    <w:p w14:paraId="1CE6FD84" w14:textId="77777777" w:rsidR="001C7542" w:rsidRPr="0074025A" w:rsidRDefault="001C7542" w:rsidP="001C7542">
      <w:pPr>
        <w:numPr>
          <w:ilvl w:val="1"/>
          <w:numId w:val="12"/>
        </w:numPr>
      </w:pPr>
      <w:r w:rsidRPr="0074025A">
        <w:t>Service level. The service level specifies the level of support provided under the contract.</w:t>
      </w:r>
    </w:p>
    <w:p w14:paraId="649868D9" w14:textId="77777777" w:rsidR="001C7542" w:rsidRPr="0074025A" w:rsidRDefault="001C7542" w:rsidP="001C7542">
      <w:pPr>
        <w:numPr>
          <w:ilvl w:val="1"/>
          <w:numId w:val="12"/>
        </w:numPr>
      </w:pPr>
      <w:r w:rsidRPr="0074025A">
        <w:t>Service type. This specifies the type of service covered by the contract.</w:t>
      </w:r>
    </w:p>
    <w:p w14:paraId="45FB3A01" w14:textId="77777777" w:rsidR="001C7542" w:rsidRPr="0074025A" w:rsidRDefault="001C7542" w:rsidP="001C7542">
      <w:pPr>
        <w:numPr>
          <w:ilvl w:val="1"/>
          <w:numId w:val="12"/>
        </w:numPr>
      </w:pPr>
      <w:r w:rsidRPr="0074025A">
        <w:t>Service provider. This identifies the company or organization providing the service.</w:t>
      </w:r>
    </w:p>
    <w:p w14:paraId="51ED04CA" w14:textId="5F64C1E9" w:rsidR="001C7542" w:rsidRPr="0074025A" w:rsidRDefault="001C7542" w:rsidP="001C7542">
      <w:pPr>
        <w:numPr>
          <w:ilvl w:val="0"/>
          <w:numId w:val="12"/>
        </w:numPr>
      </w:pPr>
      <w:r w:rsidRPr="0074025A">
        <w:t>You can manage the fields as needed. This allows you to update the information related to the maintenance contract.</w:t>
      </w:r>
    </w:p>
    <w:p w14:paraId="72095993" w14:textId="3382D0A3" w:rsidR="001F0ED8" w:rsidRPr="001F0ED8" w:rsidRDefault="001C7542" w:rsidP="00C049C4">
      <w:pPr>
        <w:numPr>
          <w:ilvl w:val="0"/>
          <w:numId w:val="12"/>
        </w:numPr>
      </w:pPr>
      <w:r w:rsidRPr="0074025A">
        <w:t>You can also export this data. This enables you to create a record of the contract details for offline use.</w:t>
      </w:r>
    </w:p>
    <w:sectPr w:rsidR="001F0ED8" w:rsidRPr="001F0ED8" w:rsidSect="002A11EB"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64205B" w14:textId="77777777" w:rsidR="009D3772" w:rsidRDefault="009D3772" w:rsidP="0041504C">
      <w:r>
        <w:separator/>
      </w:r>
    </w:p>
  </w:endnote>
  <w:endnote w:type="continuationSeparator" w:id="0">
    <w:p w14:paraId="25227678" w14:textId="77777777" w:rsidR="009D3772" w:rsidRDefault="009D3772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2C0864" w14:textId="77777777" w:rsidR="009D3772" w:rsidRDefault="009D3772" w:rsidP="0041504C">
      <w:r>
        <w:separator/>
      </w:r>
    </w:p>
  </w:footnote>
  <w:footnote w:type="continuationSeparator" w:id="0">
    <w:p w14:paraId="6087D11B" w14:textId="77777777" w:rsidR="009D3772" w:rsidRDefault="009D3772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C2D06"/>
    <w:multiLevelType w:val="multilevel"/>
    <w:tmpl w:val="B686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5DF0BE8"/>
    <w:multiLevelType w:val="multilevel"/>
    <w:tmpl w:val="C82A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Roboto" w:hAnsi="Roboto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10"/>
  </w:num>
  <w:num w:numId="3" w16cid:durableId="1540706208">
    <w:abstractNumId w:val="7"/>
  </w:num>
  <w:num w:numId="4" w16cid:durableId="822115570">
    <w:abstractNumId w:val="4"/>
  </w:num>
  <w:num w:numId="5" w16cid:durableId="1564214489">
    <w:abstractNumId w:val="8"/>
  </w:num>
  <w:num w:numId="6" w16cid:durableId="1375083139">
    <w:abstractNumId w:val="2"/>
  </w:num>
  <w:num w:numId="7" w16cid:durableId="1507133828">
    <w:abstractNumId w:val="9"/>
  </w:num>
  <w:num w:numId="8" w16cid:durableId="890535814">
    <w:abstractNumId w:val="0"/>
  </w:num>
  <w:num w:numId="9" w16cid:durableId="2122265265">
    <w:abstractNumId w:val="11"/>
  </w:num>
  <w:num w:numId="10" w16cid:durableId="1365398493">
    <w:abstractNumId w:val="1"/>
  </w:num>
  <w:num w:numId="11" w16cid:durableId="1982811145">
    <w:abstractNumId w:val="3"/>
  </w:num>
  <w:num w:numId="12" w16cid:durableId="202848284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27EAC"/>
    <w:rsid w:val="0003166A"/>
    <w:rsid w:val="00040B1F"/>
    <w:rsid w:val="00077769"/>
    <w:rsid w:val="000A2233"/>
    <w:rsid w:val="000D05ED"/>
    <w:rsid w:val="0018371E"/>
    <w:rsid w:val="001A09D8"/>
    <w:rsid w:val="001C7542"/>
    <w:rsid w:val="001F0ED8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B6D2C"/>
    <w:rsid w:val="005D75A9"/>
    <w:rsid w:val="005E37C8"/>
    <w:rsid w:val="006264C2"/>
    <w:rsid w:val="00774D06"/>
    <w:rsid w:val="00780AE3"/>
    <w:rsid w:val="00790F5F"/>
    <w:rsid w:val="007B065E"/>
    <w:rsid w:val="007B44D4"/>
    <w:rsid w:val="007C6A83"/>
    <w:rsid w:val="00890834"/>
    <w:rsid w:val="009257FE"/>
    <w:rsid w:val="00960500"/>
    <w:rsid w:val="009D3772"/>
    <w:rsid w:val="00A37501"/>
    <w:rsid w:val="00A4179E"/>
    <w:rsid w:val="00AB2FE8"/>
    <w:rsid w:val="00B13AAF"/>
    <w:rsid w:val="00B2599F"/>
    <w:rsid w:val="00B27174"/>
    <w:rsid w:val="00BD371E"/>
    <w:rsid w:val="00C049C4"/>
    <w:rsid w:val="00C678EB"/>
    <w:rsid w:val="00CA0171"/>
    <w:rsid w:val="00CD6030"/>
    <w:rsid w:val="00CE08C3"/>
    <w:rsid w:val="00D0112F"/>
    <w:rsid w:val="00D34261"/>
    <w:rsid w:val="00D40952"/>
    <w:rsid w:val="00D7728A"/>
    <w:rsid w:val="00D7750F"/>
    <w:rsid w:val="00DA51F9"/>
    <w:rsid w:val="00DB14BB"/>
    <w:rsid w:val="00DC1247"/>
    <w:rsid w:val="00DF10C5"/>
    <w:rsid w:val="00F24075"/>
    <w:rsid w:val="00F83532"/>
    <w:rsid w:val="00FF5158"/>
    <w:rsid w:val="67CBA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Poppins" w:hAnsi="Poppins" w:cs="Poppins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50111108bfae511612de59dd5a46edd8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463279fa7b95a72eb6a1b6c93c0bdd60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C2C53C-48BC-4C46-BFBA-9E36DFAEDA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e8fdb99-ae9a-4623-aaa9-13393a63b3d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FE8C0D-4A3F-42F4-B70A-EC796FCFCCE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8FE9B67-B409-44A7-8636-FC6CF2C31B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7</cp:revision>
  <cp:lastPrinted>2025-09-29T19:32:00Z</cp:lastPrinted>
  <dcterms:created xsi:type="dcterms:W3CDTF">2025-10-23T20:00:00Z</dcterms:created>
  <dcterms:modified xsi:type="dcterms:W3CDTF">2025-11-09T18:52:00Z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